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E7" w:rsidRDefault="00C911E7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:rsidR="004E2646" w:rsidRDefault="00BB4871" w:rsidP="00BB4871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¡ATENCIÓN DOC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ENTES! El 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llamado iniciará el 28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03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a las 00.00 ho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ras y culminará el 30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03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 a las 21:00 hor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>as. El plazo de gracia será el 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31/03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 desde las 14:00 hasta las 16:00 Hs. Los aspirantes deberán generar su ficha y concurrir al Instituto dentro de estos plazos. Se recomienda la lectura de los archivos referidos a Perfiles de Titulación que se adjuntan. </w:t>
      </w:r>
      <w:hyperlink r:id="rId4" w:history="1">
        <w:r w:rsidR="00C911E7"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PROFESORADO DE EDUCACIÓN INICIAL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</w:pPr>
            <w:r>
              <w:t xml:space="preserve">Historia y Política de la Educación Argentina 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SUPLENTE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</w:pPr>
            <w:r w:rsidRPr="00E47D29">
              <w:t>Ateneo Didáctico: Matemática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</w:pPr>
            <w:r w:rsidRPr="00E47D29">
              <w:t>3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INTERINO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</w:pPr>
            <w:r w:rsidRPr="00E47D29">
              <w:t>Ateneo Didáctico: Prácticas del Lenguaje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</w:pPr>
            <w:r w:rsidRPr="00E47D29">
              <w:t>3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SUPLENTE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</w:pPr>
            <w:r w:rsidRPr="00E47D29">
              <w:t>Lenguajes Artísticos Integrados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</w:pPr>
            <w:r w:rsidRPr="00E47D29">
              <w:t>3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INTERINO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</w:pPr>
            <w:r w:rsidRPr="00E47D29">
              <w:t>Propuesta Variable o Complementaria 2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</w:pPr>
            <w:r w:rsidRPr="00E47D29">
              <w:t>3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SUPLENTE</w:t>
            </w:r>
          </w:p>
        </w:tc>
      </w:tr>
    </w:tbl>
    <w:tbl>
      <w:tblPr>
        <w:tblStyle w:val="Tablaconcuadrcula"/>
        <w:tblpPr w:leftFromText="141" w:rightFromText="141" w:vertAnchor="text" w:horzAnchor="margin" w:tblpY="125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PROFESORADO DE EDUCACIÓN PRIMARIA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</w:pPr>
            <w:r w:rsidRPr="00E47D29">
              <w:t>Ateneo Didáctico: Lengua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</w:pPr>
            <w:r w:rsidRPr="00E47D29">
              <w:t>3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SUPLENTE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</w:pPr>
            <w:r w:rsidRPr="00E47D29">
              <w:t>Ateneo Didáctico: Matemática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</w:pPr>
            <w:r w:rsidRPr="00E47D29">
              <w:t>3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INTERINO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</w:pPr>
            <w:r w:rsidRPr="00E47D29">
              <w:t>Problemática Contemporánea de la Educación Primaria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</w:pPr>
            <w:r w:rsidRPr="00E47D29">
              <w:t>3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INTERINO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</w:pPr>
            <w:r w:rsidRPr="00E47D29">
              <w:t>Enseñanza de la Lengua y la Literatura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</w:pPr>
            <w:r w:rsidRPr="00E47D29">
              <w:t>6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SUPLENTE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</w:pPr>
            <w:r w:rsidRPr="00E47D29">
              <w:t>Propuesta Variable o Complementaria 2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</w:pPr>
            <w:r w:rsidRPr="00E47D29">
              <w:t>3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SUPLENTE</w:t>
            </w:r>
          </w:p>
        </w:tc>
      </w:tr>
    </w:tbl>
    <w:p w:rsidR="00E47D29" w:rsidRPr="00E47D29" w:rsidRDefault="00E47D29" w:rsidP="00E47D29">
      <w:pPr>
        <w:spacing w:line="259" w:lineRule="auto"/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PROFESORADO DE EDUCACIÓN SECUNDARIA EN CIENCIAS DE LA ADMINISTRACIÓN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</w:pPr>
            <w:r w:rsidRPr="00E47D29">
              <w:t>Práctica Docente I: Técnicas de Recolección/Instituciones Educativas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</w:pPr>
            <w:r w:rsidRPr="00E47D29">
              <w:t>5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SUPLENTE</w:t>
            </w:r>
          </w:p>
        </w:tc>
      </w:tr>
    </w:tbl>
    <w:p w:rsidR="00E47D29" w:rsidRPr="00E47D29" w:rsidRDefault="00E47D29" w:rsidP="00E47D29">
      <w:pPr>
        <w:spacing w:line="259" w:lineRule="auto"/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TECNICATURA SUPERIOR EN CIENCIA DE DATOS E INTELIGENCIA ARTIFICIAL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</w:pPr>
            <w:r w:rsidRPr="00E47D29">
              <w:t>Comunicación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</w:pPr>
            <w:r w:rsidRPr="00E47D29">
              <w:t>4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INTERINO</w:t>
            </w:r>
          </w:p>
        </w:tc>
      </w:tr>
    </w:tbl>
    <w:p w:rsidR="00E47D29" w:rsidRPr="00E47D29" w:rsidRDefault="00E47D29" w:rsidP="00E47D29">
      <w:pPr>
        <w:spacing w:line="259" w:lineRule="auto"/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TECNICATURA SUPERIOR EN ENFERMERÍA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</w:pPr>
            <w:r w:rsidRPr="00E47D29">
              <w:t>Enfermería Comunitaria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</w:pPr>
            <w:r w:rsidRPr="00E47D29">
              <w:t>4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SUPLENTE</w:t>
            </w:r>
          </w:p>
        </w:tc>
      </w:tr>
    </w:tbl>
    <w:p w:rsidR="00E47D29" w:rsidRPr="00E47D29" w:rsidRDefault="00E47D29" w:rsidP="00E47D29">
      <w:pPr>
        <w:spacing w:line="259" w:lineRule="auto"/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TECNICATURA SUPERIOR EN LOGÍSTICA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</w:pPr>
            <w:r w:rsidRPr="00E47D29">
              <w:t>Distribución II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</w:pPr>
            <w:r w:rsidRPr="00E47D29">
              <w:t>5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INTERINO</w:t>
            </w:r>
          </w:p>
        </w:tc>
      </w:tr>
    </w:tbl>
    <w:p w:rsidR="00E47D29" w:rsidRPr="00E47D29" w:rsidRDefault="00E47D29" w:rsidP="00E47D29">
      <w:pPr>
        <w:spacing w:line="259" w:lineRule="auto"/>
      </w:pPr>
    </w:p>
    <w:p w:rsidR="00E47D29" w:rsidRPr="00E47D29" w:rsidRDefault="00E47D29" w:rsidP="00E47D29">
      <w:pPr>
        <w:spacing w:line="259" w:lineRule="auto"/>
      </w:pPr>
    </w:p>
    <w:p w:rsidR="00E47D29" w:rsidRPr="00E47D29" w:rsidRDefault="00E47D29" w:rsidP="00E47D29">
      <w:pPr>
        <w:spacing w:line="259" w:lineRule="auto"/>
      </w:pPr>
    </w:p>
    <w:p w:rsidR="00C911E7" w:rsidRDefault="00C911E7" w:rsidP="00BB4871">
      <w:pPr>
        <w:jc w:val="both"/>
        <w:rPr>
          <w:b/>
        </w:rPr>
      </w:pPr>
    </w:p>
    <w:p w:rsidR="00E47D29" w:rsidRDefault="00E47D29" w:rsidP="00BB4871">
      <w:pPr>
        <w:jc w:val="both"/>
        <w:rPr>
          <w:b/>
        </w:rPr>
      </w:pPr>
    </w:p>
    <w:p w:rsidR="00E47D29" w:rsidRPr="0018750F" w:rsidRDefault="00E47D29" w:rsidP="00BB4871">
      <w:pPr>
        <w:jc w:val="both"/>
        <w:rPr>
          <w:b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E47D29" w:rsidP="00D426E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TECNICATURA SUPERIOR EN OBSTETRICIA</w:t>
            </w:r>
            <w:r w:rsidR="00CA1679">
              <w:rPr>
                <w:b/>
              </w:rPr>
              <w:t xml:space="preserve"> (</w:t>
            </w:r>
            <w:r w:rsidR="00CA1679">
              <w:rPr>
                <w:b/>
              </w:rPr>
              <w:t>SUB SEDE YAPEYU</w:t>
            </w:r>
            <w:r w:rsidR="00CA1679">
              <w:rPr>
                <w:b/>
              </w:rPr>
              <w:t>)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D426E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D426E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D426E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032097" w:rsidTr="00D426E7">
        <w:tc>
          <w:tcPr>
            <w:tcW w:w="6091" w:type="dxa"/>
            <w:vAlign w:val="center"/>
          </w:tcPr>
          <w:p w:rsidR="00E47D29" w:rsidRDefault="00E47D29" w:rsidP="00D426E7">
            <w:r w:rsidRPr="00032097">
              <w:t>OBSTETRICIA PATOLÓGICA</w:t>
            </w:r>
            <w:r w:rsidRPr="00032097">
              <w:tab/>
            </w:r>
          </w:p>
        </w:tc>
        <w:tc>
          <w:tcPr>
            <w:tcW w:w="1559" w:type="dxa"/>
            <w:vAlign w:val="center"/>
          </w:tcPr>
          <w:p w:rsidR="00E47D29" w:rsidRDefault="00E47D29" w:rsidP="00D426E7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E47D29" w:rsidRPr="00032097" w:rsidRDefault="00E47D29" w:rsidP="00D426E7">
            <w:pPr>
              <w:jc w:val="center"/>
              <w:rPr>
                <w:b/>
              </w:rPr>
            </w:pPr>
            <w:r w:rsidRPr="00032097">
              <w:rPr>
                <w:b/>
              </w:rPr>
              <w:t>INTERINO</w:t>
            </w:r>
          </w:p>
        </w:tc>
      </w:tr>
      <w:tr w:rsidR="00E47D29" w:rsidRPr="00032097" w:rsidTr="00D426E7">
        <w:tc>
          <w:tcPr>
            <w:tcW w:w="6091" w:type="dxa"/>
            <w:vAlign w:val="center"/>
          </w:tcPr>
          <w:p w:rsidR="00E47D29" w:rsidRPr="00032097" w:rsidRDefault="00E47D29" w:rsidP="00D426E7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NEONATOLOGÍA Y PUERICULTURA</w:t>
            </w:r>
          </w:p>
        </w:tc>
        <w:tc>
          <w:tcPr>
            <w:tcW w:w="1559" w:type="dxa"/>
            <w:vAlign w:val="center"/>
          </w:tcPr>
          <w:p w:rsidR="00E47D29" w:rsidRDefault="00E47D29" w:rsidP="00D426E7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E47D29" w:rsidRPr="00032097" w:rsidRDefault="00E47D29" w:rsidP="00D426E7">
            <w:pPr>
              <w:jc w:val="center"/>
              <w:rPr>
                <w:b/>
              </w:rPr>
            </w:pPr>
            <w:r w:rsidRPr="00032097">
              <w:rPr>
                <w:b/>
              </w:rPr>
              <w:t>INTERINO</w:t>
            </w:r>
          </w:p>
        </w:tc>
      </w:tr>
      <w:tr w:rsidR="00E47D29" w:rsidRPr="00032097" w:rsidTr="00D426E7">
        <w:tc>
          <w:tcPr>
            <w:tcW w:w="6091" w:type="dxa"/>
            <w:vAlign w:val="center"/>
          </w:tcPr>
          <w:p w:rsidR="00E47D29" w:rsidRPr="00032097" w:rsidRDefault="00E47D29" w:rsidP="00D426E7">
            <w:r w:rsidRPr="00032097">
              <w:t>FORMULACIÓN DE PROYECTOS</w:t>
            </w:r>
          </w:p>
        </w:tc>
        <w:tc>
          <w:tcPr>
            <w:tcW w:w="1559" w:type="dxa"/>
            <w:vAlign w:val="center"/>
          </w:tcPr>
          <w:p w:rsidR="00E47D29" w:rsidRDefault="00E47D29" w:rsidP="00D426E7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E47D29" w:rsidRPr="00032097" w:rsidRDefault="00E47D29" w:rsidP="00D426E7">
            <w:pPr>
              <w:jc w:val="center"/>
              <w:rPr>
                <w:b/>
              </w:rPr>
            </w:pPr>
            <w:r w:rsidRPr="00032097">
              <w:rPr>
                <w:b/>
              </w:rPr>
              <w:t>INTERINO</w:t>
            </w:r>
          </w:p>
        </w:tc>
      </w:tr>
      <w:tr w:rsidR="00E47D29" w:rsidRPr="00032097" w:rsidTr="00D426E7">
        <w:tc>
          <w:tcPr>
            <w:tcW w:w="6091" w:type="dxa"/>
            <w:vAlign w:val="center"/>
          </w:tcPr>
          <w:p w:rsidR="00E47D29" w:rsidRPr="00032097" w:rsidRDefault="00E47D29" w:rsidP="00D426E7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FARMACOLOGÍA Y TERAPÉUTICA</w:t>
            </w:r>
          </w:p>
        </w:tc>
        <w:tc>
          <w:tcPr>
            <w:tcW w:w="1559" w:type="dxa"/>
            <w:vAlign w:val="center"/>
          </w:tcPr>
          <w:p w:rsidR="00E47D29" w:rsidRDefault="00E47D29" w:rsidP="00D426E7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E47D29" w:rsidRPr="00032097" w:rsidRDefault="00E47D29" w:rsidP="00D426E7">
            <w:pPr>
              <w:jc w:val="center"/>
              <w:rPr>
                <w:b/>
              </w:rPr>
            </w:pPr>
            <w:r w:rsidRPr="00032097">
              <w:rPr>
                <w:b/>
              </w:rPr>
              <w:t>INTERINO</w:t>
            </w:r>
          </w:p>
        </w:tc>
      </w:tr>
      <w:tr w:rsidR="00E47D29" w:rsidRPr="00032097" w:rsidTr="00D426E7">
        <w:tc>
          <w:tcPr>
            <w:tcW w:w="6091" w:type="dxa"/>
            <w:vAlign w:val="center"/>
          </w:tcPr>
          <w:p w:rsidR="00E47D29" w:rsidRDefault="00E47D29" w:rsidP="00D426E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3209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PRÁCTICA OBSTÉTRICA INTEGRADORA</w:t>
            </w:r>
          </w:p>
        </w:tc>
        <w:tc>
          <w:tcPr>
            <w:tcW w:w="1559" w:type="dxa"/>
            <w:vAlign w:val="center"/>
          </w:tcPr>
          <w:p w:rsidR="00E47D29" w:rsidRDefault="00E47D29" w:rsidP="00D426E7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E47D29" w:rsidRPr="00032097" w:rsidRDefault="00E47D29" w:rsidP="00D426E7">
            <w:pPr>
              <w:jc w:val="center"/>
              <w:rPr>
                <w:b/>
              </w:rPr>
            </w:pPr>
            <w:r w:rsidRPr="00032097">
              <w:rPr>
                <w:b/>
              </w:rPr>
              <w:t>INTERINO</w:t>
            </w:r>
          </w:p>
        </w:tc>
      </w:tr>
    </w:tbl>
    <w:p w:rsidR="00342DC0" w:rsidRDefault="00342DC0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E47D29" w:rsidP="00D426E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TECNICATURA SUPERIOR EN HIGIENE Y SEGURIDAD EN EL TRABAJO CON ORIENTACION FORESTO-INDUSTRIAL</w:t>
            </w:r>
            <w:r w:rsidR="00CA1679">
              <w:rPr>
                <w:b/>
              </w:rPr>
              <w:t xml:space="preserve"> (</w:t>
            </w:r>
            <w:r w:rsidR="00CA1679">
              <w:rPr>
                <w:b/>
              </w:rPr>
              <w:t>SUB SEDE YAPEYU</w:t>
            </w:r>
            <w:r w:rsidR="00CA1679">
              <w:rPr>
                <w:b/>
              </w:rPr>
              <w:t>)</w:t>
            </w:r>
            <w:bookmarkStart w:id="0" w:name="_GoBack"/>
            <w:bookmarkEnd w:id="0"/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D426E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D426E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D426E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032097" w:rsidTr="00D426E7">
        <w:tc>
          <w:tcPr>
            <w:tcW w:w="6091" w:type="dxa"/>
            <w:vAlign w:val="center"/>
          </w:tcPr>
          <w:p w:rsidR="00E47D29" w:rsidRDefault="00E47D29" w:rsidP="00D426E7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LENGUAJE Y COMUNICACIÓN TÉCNICA</w:t>
            </w:r>
          </w:p>
        </w:tc>
        <w:tc>
          <w:tcPr>
            <w:tcW w:w="1559" w:type="dxa"/>
            <w:vAlign w:val="center"/>
          </w:tcPr>
          <w:p w:rsidR="00E47D29" w:rsidRDefault="00A23553" w:rsidP="00D426E7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E47D29" w:rsidRPr="00032097" w:rsidRDefault="00E47D29" w:rsidP="00D426E7">
            <w:pPr>
              <w:jc w:val="center"/>
              <w:rPr>
                <w:b/>
              </w:rPr>
            </w:pPr>
            <w:r w:rsidRPr="00032097">
              <w:rPr>
                <w:b/>
              </w:rPr>
              <w:t>INTERINO</w:t>
            </w:r>
          </w:p>
        </w:tc>
      </w:tr>
      <w:tr w:rsidR="00E47D29" w:rsidRPr="00032097" w:rsidTr="00D426E7">
        <w:tc>
          <w:tcPr>
            <w:tcW w:w="6091" w:type="dxa"/>
            <w:vAlign w:val="center"/>
          </w:tcPr>
          <w:p w:rsidR="00E47D29" w:rsidRPr="00032097" w:rsidRDefault="00E47D29" w:rsidP="00D426E7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PREVENCIÓN CONTRA INCENDIOS Y MANEJO DEL FUEGO</w:t>
            </w:r>
          </w:p>
        </w:tc>
        <w:tc>
          <w:tcPr>
            <w:tcW w:w="1559" w:type="dxa"/>
            <w:vAlign w:val="center"/>
          </w:tcPr>
          <w:p w:rsidR="00E47D29" w:rsidRDefault="00A23553" w:rsidP="00D426E7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E47D29" w:rsidRPr="00032097" w:rsidRDefault="00E47D29" w:rsidP="00D426E7">
            <w:pPr>
              <w:jc w:val="center"/>
              <w:rPr>
                <w:b/>
              </w:rPr>
            </w:pPr>
            <w:r w:rsidRPr="00032097">
              <w:rPr>
                <w:b/>
              </w:rPr>
              <w:t>INTERINO</w:t>
            </w:r>
          </w:p>
        </w:tc>
      </w:tr>
      <w:tr w:rsidR="00E47D29" w:rsidRPr="00032097" w:rsidTr="00D426E7">
        <w:tc>
          <w:tcPr>
            <w:tcW w:w="6091" w:type="dxa"/>
            <w:vAlign w:val="center"/>
          </w:tcPr>
          <w:p w:rsidR="00E47D29" w:rsidRPr="00032097" w:rsidRDefault="00A23553" w:rsidP="00D426E7">
            <w:r w:rsidRPr="00A23553">
              <w:t>ACCIONES SEGURAS EN EL TRABAJO</w:t>
            </w:r>
          </w:p>
        </w:tc>
        <w:tc>
          <w:tcPr>
            <w:tcW w:w="1559" w:type="dxa"/>
            <w:vAlign w:val="center"/>
          </w:tcPr>
          <w:p w:rsidR="00E47D29" w:rsidRDefault="00E47D29" w:rsidP="00D426E7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E47D29" w:rsidRPr="00032097" w:rsidRDefault="00E47D29" w:rsidP="00D426E7">
            <w:pPr>
              <w:jc w:val="center"/>
              <w:rPr>
                <w:b/>
              </w:rPr>
            </w:pPr>
            <w:r w:rsidRPr="00032097">
              <w:rPr>
                <w:b/>
              </w:rPr>
              <w:t>INTERINO</w:t>
            </w:r>
          </w:p>
        </w:tc>
      </w:tr>
    </w:tbl>
    <w:p w:rsidR="00E47D29" w:rsidRDefault="00E47D29" w:rsidP="00016463"/>
    <w:sectPr w:rsidR="00E47D29" w:rsidSect="00C039FB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1"/>
    <w:rsid w:val="00013616"/>
    <w:rsid w:val="00016463"/>
    <w:rsid w:val="00065CA0"/>
    <w:rsid w:val="000703B9"/>
    <w:rsid w:val="000F58FE"/>
    <w:rsid w:val="00173665"/>
    <w:rsid w:val="0018750F"/>
    <w:rsid w:val="001E4FB1"/>
    <w:rsid w:val="003122EA"/>
    <w:rsid w:val="00342DC0"/>
    <w:rsid w:val="003E548E"/>
    <w:rsid w:val="004A24BE"/>
    <w:rsid w:val="004E2646"/>
    <w:rsid w:val="004F3F46"/>
    <w:rsid w:val="00501C9E"/>
    <w:rsid w:val="00523E01"/>
    <w:rsid w:val="005414C0"/>
    <w:rsid w:val="00551A0C"/>
    <w:rsid w:val="0059710F"/>
    <w:rsid w:val="00635C65"/>
    <w:rsid w:val="00692D7D"/>
    <w:rsid w:val="0078495D"/>
    <w:rsid w:val="0079398D"/>
    <w:rsid w:val="007B05F1"/>
    <w:rsid w:val="00886F92"/>
    <w:rsid w:val="00921EAE"/>
    <w:rsid w:val="009C1F6B"/>
    <w:rsid w:val="009E33C8"/>
    <w:rsid w:val="00A23553"/>
    <w:rsid w:val="00B40490"/>
    <w:rsid w:val="00B434D0"/>
    <w:rsid w:val="00B62965"/>
    <w:rsid w:val="00B659BD"/>
    <w:rsid w:val="00BB4871"/>
    <w:rsid w:val="00C039FB"/>
    <w:rsid w:val="00C5142A"/>
    <w:rsid w:val="00C53B86"/>
    <w:rsid w:val="00C911E7"/>
    <w:rsid w:val="00CA1679"/>
    <w:rsid w:val="00D64724"/>
    <w:rsid w:val="00DE0883"/>
    <w:rsid w:val="00E0227B"/>
    <w:rsid w:val="00E47D29"/>
    <w:rsid w:val="00E873E0"/>
    <w:rsid w:val="00F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D2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maeducativa.mec.gob.ar/modulo/interinatoysuplencia/?lib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CLIENTE</cp:lastModifiedBy>
  <cp:revision>2</cp:revision>
  <cp:lastPrinted>2022-10-04T22:57:00Z</cp:lastPrinted>
  <dcterms:created xsi:type="dcterms:W3CDTF">2023-03-28T19:27:00Z</dcterms:created>
  <dcterms:modified xsi:type="dcterms:W3CDTF">2023-03-28T19:27:00Z</dcterms:modified>
</cp:coreProperties>
</file>